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0" w:type="dxa"/>
        <w:tblW w:w="10182" w:type="dxa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>
        <w:trPr>
          <w:cantSplit w:val="0"/>
          <w:trHeight w:val="1210" w:hRule="atLeast"/>
        </w:trPr>
        <w:tc>
          <w:tcPr>
            <w:tcW w:w="10182" w:type="dxa"/>
            <w:gridSpan w:val="10"/>
            <w:tmTcPr id="1755067239" protected="0"/>
          </w:tcPr>
          <w:p>
            <w:pPr>
              <w: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:sm="sm" val="SMDATA_16_ZzOc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</w:tr>
      <w:tr>
        <w:trPr>
          <w:cantSplit w:val="0"/>
          <w:trHeight w:val="1336" w:hRule="atLeast"/>
        </w:trPr>
        <w:tc>
          <w:tcPr>
            <w:tcW w:w="10182" w:type="dxa"/>
            <w:gridSpan w:val="10"/>
            <w:tmTcPr id="1755067239" protected="0"/>
          </w:tcPr>
          <w:p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/>
            <w:bookmarkStart w:id="0" w:name="r06"/>
            <w:r/>
            <w:r>
              <w:rPr>
                <w:b/>
                <w:caps/>
                <w:sz w:val="28"/>
                <w:szCs w:val="28"/>
              </w:rPr>
              <w:t>КЕМЕРОВСКАЯ ОБЛАСТЬ-КУЗБАСС</w:t>
            </w:r>
            <w:r>
              <w:rPr>
                <w:b/>
                <w:caps/>
                <w:sz w:val="28"/>
                <w:szCs w:val="28"/>
              </w:rPr>
            </w:r>
          </w:p>
          <w:p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r/>
            <w:bookmarkEnd w:id="0"/>
            <w:r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  <w:r>
              <w:rPr>
                <w:b/>
                <w:caps/>
                <w:sz w:val="28"/>
                <w:szCs w:val="28"/>
              </w:rPr>
            </w:r>
          </w:p>
          <w:p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  <w:r>
              <w:rPr>
                <w:rFonts w:ascii="Arial Narrow" w:hAnsi="Arial Narrow"/>
                <w:b/>
                <w:caps/>
                <w:sz w:val="26"/>
                <w:szCs w:val="26"/>
              </w:rPr>
            </w:r>
          </w:p>
        </w:tc>
      </w:tr>
      <w:tr>
        <w:trPr>
          <w:cantSplit w:val="0"/>
          <w:trHeight w:val="493" w:hRule="exact"/>
        </w:trPr>
        <w:tc>
          <w:tcPr>
            <w:tcW w:w="10182" w:type="dxa"/>
            <w:gridSpan w:val="10"/>
            <w:tmTcPr id="1755067239" protected="0"/>
          </w:tcPr>
          <w:p>
            <w:pPr>
              <w:spacing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  <w:r>
              <w:rPr>
                <w:rFonts w:ascii="Arial Narrow" w:hAnsi="Arial Narrow"/>
                <w:b/>
                <w:caps/>
              </w:rPr>
            </w:r>
          </w:p>
        </w:tc>
      </w:tr>
      <w:tr>
        <w:trPr>
          <w:cantSplit w:val="0"/>
          <w:trHeight w:val="267" w:hRule="atLeast"/>
        </w:trPr>
        <w:tc>
          <w:tcPr>
            <w:tcW w:w="10182" w:type="dxa"/>
            <w:gridSpan w:val="10"/>
            <w:tmTcPr id="1755067239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339" w:hRule="atLeast"/>
        </w:trPr>
        <w:tc>
          <w:tcPr>
            <w:tcW w:w="1529" w:type="dxa"/>
            <w:tmTcPr id="1755067239" protected="0"/>
          </w:tcPr>
          <w:p>
            <w:pPr>
              <w:ind w:right="33"/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 tmln="10, 20, 20, 0, 0"/>
            </w:tcBorders>
            <w:tmTcPr id="1755067239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" w:type="dxa"/>
            <w:tmTcPr id="1755067239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 tmln="10, 20, 20, 0, 0"/>
            </w:tcBorders>
            <w:tmTcPr id="1755067239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529" w:type="dxa"/>
            <w:tmTcPr id="1755067239" protected="0"/>
          </w:tcPr>
          <w:p>
            <w:pPr>
              <w:ind w:right="-76"/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 tmln="10, 20, 20, 0, 0"/>
            </w:tcBorders>
            <w:tmTcPr id="1755067239" protected="0"/>
          </w:tcPr>
          <w:p>
            <w:pPr>
              <w:ind w:right="-152"/>
              <w:rPr>
                <w:sz w:val="28"/>
                <w:szCs w:val="28"/>
              </w:rPr>
            </w:pPr>
            <w:r/>
            <w:bookmarkStart w:id="1" w:name="r09y"/>
            <w:r/>
            <w:r>
              <w:rPr>
                <w:sz w:val="28"/>
                <w:szCs w:val="28"/>
              </w:rPr>
              <w:t xml:space="preserve">25   </w:t>
            </w:r>
            <w:r/>
            <w:bookmarkEnd w:id="1"/>
            <w:r/>
            <w:r>
              <w:rPr>
                <w:sz w:val="28"/>
                <w:szCs w:val="28"/>
              </w:rPr>
            </w:r>
          </w:p>
        </w:tc>
        <w:tc>
          <w:tcPr>
            <w:tcW w:w="585" w:type="dxa"/>
            <w:tmTcPr id="1755067239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  <w:tmTcPr id="1755067239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 tmln="10, 20, 20, 0, 0"/>
            </w:tcBorders>
            <w:tmTcPr id="1755067239" protected="0"/>
          </w:tcPr>
          <w:p>
            <w:pPr>
              <w:rPr>
                <w:sz w:val="28"/>
                <w:szCs w:val="28"/>
              </w:rPr>
            </w:pPr>
            <w:r/>
            <w:bookmarkStart w:id="2" w:name="r10"/>
            <w:r/>
            <w:r>
              <w:rPr>
                <w:sz w:val="28"/>
                <w:szCs w:val="28"/>
              </w:rPr>
              <w:t xml:space="preserve">  </w:t>
            </w:r>
            <w:r/>
            <w:bookmarkEnd w:id="2"/>
            <w:r/>
            <w:r>
              <w:rPr>
                <w:sz w:val="28"/>
                <w:szCs w:val="28"/>
              </w:rPr>
              <w:t>338-р</w:t>
            </w:r>
          </w:p>
        </w:tc>
        <w:tc>
          <w:tcPr>
            <w:tcW w:w="1710" w:type="dxa"/>
            <w:tmTcPr id="1755067239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371" w:hRule="atLeast"/>
        </w:trPr>
        <w:tc>
          <w:tcPr>
            <w:tcW w:w="10182" w:type="dxa"/>
            <w:gridSpan w:val="10"/>
            <w:tmTcPr id="1755067239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ind w:left="360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left="-142" w:firstLine="502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праздновании Дня шахтера в 2025 году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подготовкой и проведением Дня шахтера: 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1.1. Состав городского организационного комитета на 2025 год.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План основных мероприятий, посвящённых празднованию                Дня шахтера.   </w:t>
      </w:r>
    </w:p>
    <w:p>
      <w:pPr>
        <w:spacing/>
        <w:jc w:val="both"/>
        <w:tabs defTabSz="708">
          <w:tab w:val="left" w:pos="65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Руководителям учреждений социальной сферы (Полканова Е.П., Семкина М.В., Кондрицкий А.В., Бурматова Е.А.), провести мероприятия, посвященные празднованию Дня шахтёра, согласно утверждённому плану.</w:t>
      </w:r>
    </w:p>
    <w:p>
      <w:pPr>
        <w:ind w:firstLine="708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2"/>
        </w:rPr>
        <w:t xml:space="preserve">Директору муниципального унитарного предприятия «Городская телерадиовещательная компания» </w:t>
      </w:r>
      <w:r>
        <w:rPr>
          <w:sz w:val="28"/>
          <w:szCs w:val="28"/>
        </w:rPr>
        <w:t>Загаеву</w:t>
      </w:r>
      <w:r>
        <w:rPr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обеспечить освещение  проведения мероприятий в средствах массовой информации. </w:t>
      </w:r>
      <w:r>
        <w:rPr>
          <w:color w:val="000000"/>
          <w:sz w:val="28"/>
          <w:szCs w:val="28"/>
        </w:rPr>
      </w:r>
    </w:p>
    <w:p>
      <w:pPr>
        <w:ind w:firstLine="708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Муниципальному бюджетному учреждению Анжеро-Судженского городского округа </w:t>
      </w:r>
      <w:r>
        <w:rPr>
          <w:color w:val="000000"/>
          <w:sz w:val="28"/>
        </w:rPr>
        <w:t>«Управление жизнеобеспечения»</w:t>
      </w:r>
      <w:r>
        <w:rPr>
          <w:color w:val="000000"/>
          <w:sz w:val="28"/>
          <w:szCs w:val="28"/>
        </w:rPr>
        <w:t xml:space="preserve"> (Пащенко А.В.) – организовать благоустройство территории в местах проведения мероприятий, подключение электроэнергии в Центральном парке для организации озвучивания мероприятий.</w:t>
      </w:r>
      <w:r>
        <w:rPr>
          <w:color w:val="000000"/>
          <w:sz w:val="28"/>
          <w:szCs w:val="28"/>
        </w:rPr>
      </w:r>
    </w:p>
    <w:p>
      <w:pPr>
        <w:ind w:firstLine="708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Начальнику управления организации торговли и защиты прав потребителей администрации городского округа Сабировой Е.Е. организовать праздничную торговлю, работу аттракционов в центральном парке.</w:t>
      </w:r>
    </w:p>
    <w:p>
      <w:pPr>
        <w:spacing/>
        <w:jc w:val="both"/>
        <w:tabs defTabSz="708">
          <w:tab w:val="left" w:pos="65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 Рекомендовать:</w:t>
      </w:r>
    </w:p>
    <w:p>
      <w:pPr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6.1. Государственному автономному учреждению здравоохранения «Анжеро-Судженская городская больница им. А.А. Гороховского»                     (Московкин В.Е.) организовать медицинское сопровождение городских массовых мероприятий. </w:t>
      </w:r>
    </w:p>
    <w:p>
      <w:pPr>
        <w:spacing/>
        <w:jc w:val="both"/>
        <w:rPr>
          <w:color w:val="000000"/>
          <w:sz w:val="28"/>
          <w:szCs w:val="28"/>
        </w:rPr>
      </w:pPr>
      <w:r>
        <w:rPr>
          <w:color w:val="000000"/>
          <w:spacing w:val="-4" w:percent="97"/>
          <w:sz w:val="28"/>
        </w:rPr>
        <w:tab/>
        <w:t xml:space="preserve">6.2. </w:t>
      </w:r>
      <w:r>
        <w:rPr>
          <w:color w:val="000000"/>
          <w:spacing w:val="-6" w:percent="95"/>
          <w:sz w:val="28"/>
          <w:szCs w:val="28"/>
        </w:rPr>
        <w:t xml:space="preserve">Отделу МВД России по Анжеро-Судженскому городскому округу </w:t>
      </w:r>
      <w:r>
        <w:rPr>
          <w:color w:val="000000"/>
          <w:sz w:val="28"/>
          <w:szCs w:val="28"/>
        </w:rPr>
        <w:t>(Желтышев Д.В.) организовать охрану правопорядка при проведении мероприятий, произвести расчёт, расстановку сил и средств, при необходимости увеличить плотность нарядов и мобильных групп в местах массового скопления людей.</w:t>
      </w:r>
      <w:r>
        <w:rPr>
          <w:color w:val="000000"/>
          <w:sz w:val="28"/>
          <w:szCs w:val="28"/>
        </w:rPr>
      </w:r>
    </w:p>
    <w:p>
      <w:pPr>
        <w:spacing/>
        <w:jc w:val="both"/>
        <w:tabs defTabSz="708">
          <w:tab w:val="left" w:pos="659" w:leader="none"/>
        </w:tabs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 xml:space="preserve">7. Финансовому управлению администрации Анжеро-Судженского городского округа (Зачиняева Е.Н.) профинансировать  управление культуры </w:t>
      </w:r>
      <w:r>
        <w:rPr>
          <w:bCs/>
          <w:color w:val="000000"/>
          <w:sz w:val="28"/>
          <w:szCs w:val="28"/>
        </w:rPr>
        <w:t>администрации Анжеро-Судженского городского округа                    н</w:t>
      </w:r>
      <w:r>
        <w:rPr>
          <w:color w:val="000000"/>
          <w:sz w:val="28"/>
          <w:szCs w:val="28"/>
        </w:rPr>
        <w:t>а основании постановления администрации Анжеро-Судженского городского округа от 16.08.2021 № 874 «Об утверждении муниципальной программы: «Создание условий для повышения эффективности муниципального управления» на 2022-2026 годы» (с учетом изменений), п</w:t>
      </w:r>
      <w:r>
        <w:rPr>
          <w:bCs/>
          <w:color w:val="000000"/>
          <w:sz w:val="28"/>
          <w:szCs w:val="28"/>
        </w:rPr>
        <w:t xml:space="preserve">одпрограмма 3. «Прочие направления повышения эффективности муниципального управления», мероприятие 3.6.2. «Формирование положительного имиджа Анжеро-Судженского городского округа»                       </w:t>
      </w:r>
      <w:r>
        <w:rPr>
          <w:sz w:val="28"/>
          <w:szCs w:val="28"/>
        </w:rPr>
        <w:t>в размере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0000,0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рублей согласно приложению.</w:t>
      </w:r>
      <w:r>
        <w:rPr>
          <w:bCs/>
          <w:color w:val="000000"/>
          <w:sz w:val="28"/>
          <w:szCs w:val="28"/>
        </w:rPr>
      </w:r>
    </w:p>
    <w:p>
      <w:pPr>
        <w:spacing/>
        <w:jc w:val="both"/>
        <w:tabs defTabSz="708">
          <w:tab w:val="left" w:pos="659" w:leader="none"/>
        </w:tabs>
        <w:rPr>
          <w:color w:val="000000"/>
          <w:szCs w:val="28"/>
        </w:rPr>
      </w:pPr>
      <w:r>
        <w:rPr>
          <w:color w:val="000000"/>
          <w:sz w:val="28"/>
          <w:szCs w:val="28"/>
        </w:rPr>
        <w:tab/>
        <w:t xml:space="preserve">8. Настоящее распоряжение подлежит опубликованию на официальном сайте Анжеро-Судженского городского округа в информационно-телекоммуникационной сети «Интернет», электронный адрес </w:t>
      </w:r>
      <w:hyperlink r:id="rId9" w:history="1">
        <w:r>
          <w:rPr>
            <w:rStyle w:val="char3"/>
            <w:color w:val="000000"/>
            <w:sz w:val="28"/>
            <w:szCs w:val="28"/>
            <w:lang w:val="en-us"/>
          </w:rPr>
          <w:t>www</w:t>
        </w:r>
        <w:r>
          <w:rPr>
            <w:rStyle w:val="char3"/>
            <w:color w:val="000000"/>
            <w:sz w:val="28"/>
            <w:szCs w:val="28"/>
          </w:rPr>
          <w:t>.</w:t>
        </w:r>
        <w:r>
          <w:rPr>
            <w:rStyle w:val="char3"/>
            <w:color w:val="000000"/>
            <w:sz w:val="28"/>
            <w:szCs w:val="28"/>
            <w:lang w:val="en-us"/>
          </w:rPr>
          <w:t>anzhero</w:t>
        </w:r>
        <w:r>
          <w:rPr>
            <w:rStyle w:val="char3"/>
            <w:color w:val="000000"/>
            <w:sz w:val="28"/>
            <w:szCs w:val="28"/>
          </w:rPr>
          <w:t>.</w:t>
        </w:r>
        <w:r>
          <w:rPr>
            <w:rStyle w:val="char3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.</w:t>
      </w:r>
      <w:r>
        <w:rPr>
          <w:color w:val="000000"/>
          <w:szCs w:val="28"/>
        </w:rPr>
      </w:r>
    </w:p>
    <w:p>
      <w:pPr>
        <w:ind w:firstLine="708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данного распоряжения возложить на заместителей главы Анжеро-Судженского городского округа по направлениям.</w:t>
      </w:r>
    </w:p>
    <w:p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2" behindDoc="1" locked="0" layoutInCell="0" hidden="0" allowOverlap="1">
            <wp:simplePos x="0" y="0"/>
            <wp:positionH relativeFrom="page">
              <wp:posOffset>3721100</wp:posOffset>
            </wp:positionH>
            <wp:positionV relativeFrom="page">
              <wp:posOffset>3521075</wp:posOffset>
            </wp:positionV>
            <wp:extent cx="1416685" cy="1416685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Pechat"/>
                    <pic:cNvPicPr>
                      <a:picLocks noChangeAspect="1"/>
                      <a:extLst>
                        <a:ext uri="sm">
                          <sm:smNativeData xmlns:sm="sm" val="SMDATA_16_ZzOc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SAAAAAAAAAAAAAAAAAAAAAQAAAAAAAADkFgAAAQAAAAAAAACpFQAAtwgAALcIAAABAAAA5BYAAKkVAAAoAAAACAAAAAEAAAABAAAA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И.о. главы городского округа                                                          Е.А. Жогаль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9071" w:type="dxa"/>
        <w:tblLook w:val="01E0" w:firstRow="1" w:lastRow="1" w:firstColumn="1" w:lastColumn="1" w:noHBand="0" w:noVBand="0"/>
      </w:tblPr>
      <w:tblGrid>
        <w:gridCol w:w="4029"/>
        <w:gridCol w:w="5042"/>
      </w:tblGrid>
      <w:tr>
        <w:trPr>
          <w:cantSplit w:val="0"/>
          <w:trHeight w:val="1268" w:hRule="atLeast"/>
        </w:trPr>
        <w:tc>
          <w:tcPr>
            <w:tcW w:w="4029" w:type="dxa"/>
            <w:tmTcPr id="1755067239" protected="0"/>
          </w:tcPr>
          <w:p>
            <w:pPr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42" w:type="dxa"/>
            <w:tmTcPr id="1755067239" protected="0"/>
          </w:tcPr>
          <w:p>
            <w:pPr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>
            <w:pPr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администрации Анжеро-Судженского городского   округа от 13 августа 2025г. № 338-р</w:t>
            </w:r>
          </w:p>
        </w:tc>
      </w:tr>
    </w:tbl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организационного комитета </w:t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мероприятий, посвященных Дню шахтера.</w:t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NormalTable"/>
        <w:name w:val="Таблица3"/>
        <w:tabOrder w:val="0"/>
        <w:jc w:val="center"/>
        <w:tblInd w:w="0" w:type="dxa"/>
        <w:tblW w:w="9102" w:type="dxa"/>
        <w:pPr>
          <w:spacing/>
          <w:jc w:val="center"/>
        </w:pPr>
        <w:tblLook w:val="0600" w:firstRow="0" w:lastRow="0" w:firstColumn="0" w:lastColumn="0" w:noHBand="1" w:noVBand="1"/>
      </w:tblPr>
      <w:tblGrid>
        <w:gridCol w:w="2627"/>
        <w:gridCol w:w="6475"/>
      </w:tblGrid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highlight w:val="yellow"/>
                <w:sz w:val="28"/>
                <w:szCs w:val="28"/>
              </w:rPr>
            </w:pPr>
            <w:r>
              <w:rPr>
                <w:color w:val="000000"/>
                <w:spacing w:val="-3" w:percent="98"/>
                <w:sz w:val="28"/>
                <w:szCs w:val="28"/>
              </w:rPr>
              <w:t>Ажичаков Д.В.</w:t>
            </w:r>
            <w:r>
              <w:rPr>
                <w:b/>
                <w:highlight w:val="yellow"/>
                <w:sz w:val="28"/>
                <w:szCs w:val="28"/>
              </w:rPr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highlight w:val="yello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г</w:t>
            </w:r>
            <w:r>
              <w:rPr>
                <w:color w:val="000000"/>
                <w:spacing w:val="-3" w:percent="98"/>
                <w:sz w:val="28"/>
                <w:szCs w:val="28"/>
              </w:rPr>
              <w:t xml:space="preserve">лава </w:t>
            </w:r>
            <w:r>
              <w:rPr>
                <w:color w:val="000000"/>
                <w:spacing w:val="-4" w:percent="97"/>
                <w:sz w:val="28"/>
                <w:szCs w:val="28"/>
              </w:rPr>
              <w:t xml:space="preserve"> Анжеро-Судженского городского округа</w:t>
            </w:r>
            <w:r>
              <w:rPr>
                <w:color w:val="000000"/>
                <w:spacing w:val="-3" w:percent="98"/>
                <w:sz w:val="28"/>
                <w:szCs w:val="28"/>
              </w:rPr>
              <w:t>, председатель оргкомитета</w:t>
            </w:r>
            <w:r>
              <w:rPr>
                <w:b/>
                <w:highlight w:val="yellow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Рогалис В.А.</w:t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pacing w:val="-3" w:percent="9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председатель Совета народных депутатов </w:t>
            </w:r>
            <w:r>
              <w:rPr>
                <w:color w:val="000000"/>
                <w:spacing w:val="-4" w:percent="97"/>
                <w:sz w:val="28"/>
                <w:szCs w:val="28"/>
              </w:rPr>
              <w:t>Анжеро-Судженского городского округа</w: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color w:val="000000"/>
                <w:spacing w:val="-3" w:percent="98"/>
                <w:sz w:val="28"/>
                <w:szCs w:val="28"/>
              </w:rPr>
              <w:t>заместитель председателя оргкомитета</w:t>
            </w:r>
            <w:r>
              <w:rPr>
                <w:color w:val="000000"/>
                <w:spacing w:val="-3" w:percent="98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5" w:percent="96"/>
                <w:sz w:val="28"/>
                <w:szCs w:val="28"/>
              </w:rPr>
              <w:t>Жогаль Е.А.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3" w:percent="98"/>
                <w:sz w:val="28"/>
                <w:szCs w:val="28"/>
              </w:rPr>
              <w:t xml:space="preserve">-  первый заместитель главы </w:t>
            </w:r>
            <w:r>
              <w:rPr>
                <w:color w:val="000000"/>
                <w:spacing w:val="-4" w:percent="97"/>
                <w:sz w:val="28"/>
                <w:szCs w:val="28"/>
              </w:rPr>
              <w:t>Анжеро-Судженского городского округа</w:t>
            </w:r>
            <w:r>
              <w:rPr>
                <w:color w:val="000000"/>
                <w:spacing w:val="-3" w:percent="98"/>
                <w:sz w:val="28"/>
                <w:szCs w:val="28"/>
              </w:rPr>
              <w:t>, заместитель председателя оргкомитета</w:t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0"/>
          <w:trHeight w:val="689" w:hRule="atLeast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pacing w:val="-4" w:percent="97"/>
                <w:sz w:val="28"/>
                <w:szCs w:val="28"/>
              </w:rPr>
            </w:pPr>
            <w:r>
              <w:rPr>
                <w:color w:val="000000"/>
                <w:spacing w:val="-4" w:percent="97"/>
                <w:sz w:val="28"/>
                <w:szCs w:val="28"/>
              </w:rPr>
              <w:t>Петрова Т.Н.</w:t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ind w:left="24"/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color w:val="000000"/>
                <w:spacing w:val="-4" w:percent="97"/>
                <w:sz w:val="28"/>
                <w:szCs w:val="28"/>
              </w:rPr>
            </w:pPr>
            <w:r>
              <w:rPr>
                <w:color w:val="000000"/>
                <w:spacing w:val="-4" w:percent="97"/>
                <w:sz w:val="28"/>
                <w:szCs w:val="28"/>
              </w:rPr>
              <w:t>- заместитель главы Анжеро-Судженского городского округа</w:t>
            </w:r>
            <w:r>
              <w:rPr>
                <w:color w:val="000000"/>
                <w:sz w:val="28"/>
                <w:szCs w:val="28"/>
              </w:rPr>
              <w:t xml:space="preserve"> - руководитель аппарата</w:t>
            </w:r>
            <w:r>
              <w:rPr>
                <w:color w:val="000000"/>
                <w:spacing w:val="-4" w:percent="97"/>
                <w:sz w:val="28"/>
                <w:szCs w:val="28"/>
              </w:rPr>
              <w:t>, заместитель председателя оргкомитета</w:t>
            </w:r>
            <w:r>
              <w:rPr>
                <w:color w:val="000000"/>
                <w:spacing w:val="-4" w:percent="97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5" w:percent="96"/>
                <w:sz w:val="28"/>
                <w:szCs w:val="28"/>
              </w:rPr>
              <w:t>Овчинникова О.Н.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ind w:left="24"/>
              <w:spacing/>
              <w:jc w:val="both"/>
              <w:tabs defTabSz="708">
                <w:tab w:val="left" w:pos="2227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color w:val="000000"/>
                <w:spacing w:val="-4" w:percent="97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</w:t>
            </w:r>
            <w:r>
              <w:rPr>
                <w:color w:val="000000"/>
                <w:spacing w:val="3" w:percent="102"/>
                <w:sz w:val="28"/>
                <w:szCs w:val="28"/>
              </w:rPr>
              <w:t>аместитель главы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 w:percent="97"/>
                <w:sz w:val="28"/>
                <w:szCs w:val="28"/>
              </w:rPr>
              <w:t>Анжеро-Судженского городского округа</w:t>
            </w:r>
            <w:r>
              <w:rPr>
                <w:color w:val="000000"/>
                <w:sz w:val="28"/>
                <w:szCs w:val="28"/>
              </w:rPr>
              <w:t xml:space="preserve"> (по социальным вопросам)</w:t>
            </w:r>
            <w:r>
              <w:rPr>
                <w:color w:val="000000"/>
                <w:spacing w:val="3" w:percent="102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4" w:percent="97"/>
                <w:sz w:val="28"/>
                <w:szCs w:val="28"/>
              </w:rPr>
              <w:t>заместитель председателя оргкомитета</w:t>
            </w:r>
            <w:r>
              <w:rPr>
                <w:color w:val="000000"/>
                <w:spacing w:val="-4" w:percent="97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Хамидулин Э.Р.</w:t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ind w:left="24"/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color w:val="000000"/>
                <w:spacing w:val="-4" w:percent="97"/>
                <w:sz w:val="28"/>
                <w:szCs w:val="28"/>
              </w:rPr>
            </w:pPr>
            <w:r>
              <w:rPr>
                <w:color w:val="000000"/>
                <w:spacing w:val="-4" w:percent="97"/>
                <w:sz w:val="28"/>
                <w:szCs w:val="28"/>
              </w:rPr>
              <w:t>- заместитель главы Анжеро-Судженского городского округа</w:t>
            </w:r>
            <w:r>
              <w:rPr>
                <w:color w:val="000000"/>
                <w:sz w:val="28"/>
                <w:szCs w:val="28"/>
              </w:rPr>
              <w:t xml:space="preserve"> (по вопросам жилищно-коммунального хозяйства), </w:t>
            </w:r>
            <w:r>
              <w:rPr>
                <w:color w:val="000000"/>
                <w:spacing w:val="-4" w:percent="97"/>
                <w:sz w:val="28"/>
                <w:szCs w:val="28"/>
              </w:rPr>
              <w:t>заместитель председателя оргкомитета</w:t>
            </w:r>
            <w:r>
              <w:rPr>
                <w:color w:val="000000"/>
                <w:spacing w:val="-4" w:percent="97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pacing w:val="-3" w:percent="98"/>
                <w:sz w:val="28"/>
                <w:szCs w:val="28"/>
              </w:rPr>
            </w:pPr>
            <w:r>
              <w:rPr>
                <w:color w:val="000000"/>
                <w:spacing w:val="-3" w:percent="98"/>
                <w:sz w:val="28"/>
                <w:szCs w:val="28"/>
              </w:rPr>
              <w:t>Чемякин И.В.</w:t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color w:val="000000"/>
                <w:spacing w:val="-4" w:percent="97"/>
                <w:sz w:val="28"/>
                <w:szCs w:val="28"/>
              </w:rPr>
            </w:pPr>
            <w:r>
              <w:rPr>
                <w:color w:val="000000"/>
                <w:spacing w:val="-3" w:percent="98"/>
                <w:sz w:val="28"/>
                <w:szCs w:val="28"/>
              </w:rPr>
              <w:t>- и.о. заместителя главы</w:t>
            </w:r>
            <w:r>
              <w:rPr>
                <w:color w:val="000000"/>
                <w:spacing w:val="-4" w:percent="97"/>
                <w:sz w:val="28"/>
                <w:szCs w:val="28"/>
              </w:rPr>
              <w:t xml:space="preserve"> Анжеро-Судженского городского округа</w:t>
            </w:r>
            <w:r>
              <w:rPr>
                <w:color w:val="000000"/>
                <w:spacing w:val="-3" w:percent="98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 w:percent="97"/>
                <w:sz w:val="28"/>
                <w:szCs w:val="28"/>
              </w:rPr>
              <w:t xml:space="preserve"> (по вопросам экономики, промышленности, потребительского рынка, связи и экологии), заместитель председателя оргкомитета</w:t>
            </w:r>
            <w:r>
              <w:rPr>
                <w:color w:val="000000"/>
                <w:spacing w:val="-4" w:percent="97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pacing w:val="-4" w:percent="97"/>
                <w:sz w:val="28"/>
                <w:szCs w:val="28"/>
              </w:rPr>
            </w:pPr>
            <w:r>
              <w:rPr>
                <w:color w:val="000000"/>
                <w:spacing w:val="-4" w:percent="97"/>
                <w:sz w:val="28"/>
                <w:szCs w:val="28"/>
              </w:rPr>
              <w:t>Зачиняева Е.Н.</w:t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color w:val="000000"/>
                <w:spacing w:val="-4" w:percent="97"/>
                <w:sz w:val="28"/>
                <w:szCs w:val="28"/>
              </w:rPr>
            </w:pPr>
            <w:r>
              <w:rPr>
                <w:color w:val="000000"/>
                <w:spacing w:val="-4" w:percent="97"/>
                <w:sz w:val="28"/>
                <w:szCs w:val="28"/>
              </w:rPr>
              <w:t>- начальник финансового управления  администрации Анжеро-Судженского городского округа, заместитель председателя оргкомитета</w:t>
            </w:r>
          </w:p>
        </w:tc>
      </w:tr>
      <w:tr>
        <w:trPr>
          <w:cantSplit w:val="0"/>
          <w:trHeight w:val="0" w:hRule="auto"/>
        </w:trPr>
        <w:tc>
          <w:tcPr>
            <w:tcW w:w="9102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b/>
                <w:color w:val="000000"/>
                <w:spacing w:val="-4" w:percent="97"/>
                <w:sz w:val="28"/>
                <w:szCs w:val="28"/>
              </w:rPr>
            </w:pPr>
            <w:r>
              <w:rPr>
                <w:b/>
                <w:color w:val="000000"/>
                <w:spacing w:val="-3" w:percent="98"/>
                <w:sz w:val="28"/>
                <w:szCs w:val="28"/>
              </w:rPr>
              <w:t>Члены комитета:</w:t>
            </w:r>
            <w:r>
              <w:rPr>
                <w:b/>
                <w:color w:val="000000"/>
                <w:spacing w:val="-4" w:percent="97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pacing w:val="-5" w:percent="96"/>
                <w:sz w:val="28"/>
                <w:szCs w:val="28"/>
              </w:rPr>
            </w:pPr>
            <w:r>
              <w:rPr>
                <w:color w:val="000000"/>
                <w:spacing w:val="-5" w:percent="96"/>
                <w:sz w:val="28"/>
                <w:szCs w:val="28"/>
              </w:rPr>
              <w:t>Бортникова А.С.</w:t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color w:val="000000"/>
                <w:spacing w:val="-5" w:percent="96"/>
                <w:sz w:val="28"/>
                <w:szCs w:val="28"/>
              </w:rPr>
            </w:pPr>
            <w:r>
              <w:rPr>
                <w:color w:val="000000"/>
                <w:spacing w:val="-5" w:percent="96"/>
                <w:sz w:val="28"/>
                <w:szCs w:val="28"/>
              </w:rPr>
              <w:t>- главный специалист местного отделения Общероссийского общественно-государственного движения детей и молодежи «Движение Первых» Анжеро-Судженского городского округа</w:t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pacing w:val="-3" w:percent="98"/>
                <w:sz w:val="28"/>
                <w:szCs w:val="28"/>
              </w:rPr>
            </w:pPr>
            <w:r>
              <w:rPr>
                <w:color w:val="000000"/>
                <w:spacing w:val="-5" w:percent="96"/>
                <w:sz w:val="28"/>
                <w:szCs w:val="28"/>
              </w:rPr>
              <w:t>Бурматова Е.А.</w:t>
            </w:r>
            <w:r>
              <w:rPr>
                <w:color w:val="000000"/>
                <w:spacing w:val="-3" w:percent="98"/>
                <w:sz w:val="28"/>
                <w:szCs w:val="28"/>
              </w:rPr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color w:val="000000"/>
                <w:spacing w:val="-3" w:percent="9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>
              <w:rPr>
                <w:color w:val="000000"/>
                <w:spacing w:val="-4" w:percent="97"/>
                <w:sz w:val="28"/>
                <w:szCs w:val="28"/>
              </w:rPr>
              <w:t>редседатель Комитета по физической культуре, спорту и молодежной политики администрации Анжеро-Судженского городского округа</w:t>
            </w:r>
            <w:r>
              <w:rPr>
                <w:color w:val="000000"/>
                <w:spacing w:val="-3" w:percent="98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pacing w:val="-4" w:percent="97"/>
                <w:sz w:val="28"/>
                <w:szCs w:val="28"/>
              </w:rPr>
            </w:pPr>
            <w:r>
              <w:rPr>
                <w:spacing w:val="-4" w:percent="97"/>
                <w:sz w:val="28"/>
                <w:szCs w:val="28"/>
              </w:rPr>
              <w:t>Желтышев Д.В.</w:t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spacing w:val="-4" w:percent="97"/>
                <w:sz w:val="28"/>
                <w:szCs w:val="28"/>
              </w:rPr>
            </w:pPr>
            <w:r>
              <w:rPr>
                <w:spacing w:val="-4" w:percent="97"/>
                <w:sz w:val="28"/>
                <w:szCs w:val="28"/>
              </w:rPr>
              <w:t xml:space="preserve">- начальник </w:t>
            </w:r>
            <w:r>
              <w:rPr>
                <w:spacing w:val="-6" w:percent="95"/>
                <w:sz w:val="28"/>
                <w:szCs w:val="28"/>
              </w:rPr>
              <w:t>отдела МВД России по Анжеро-Судженскому городскому округу – полковник полиции</w:t>
            </w:r>
            <w:r>
              <w:rPr>
                <w:spacing w:val="-4" w:percent="97"/>
                <w:sz w:val="28"/>
                <w:szCs w:val="28"/>
              </w:rPr>
              <w:t>, заместитель председателя оргкомитета (по согласованию)</w:t>
            </w:r>
            <w:r>
              <w:rPr>
                <w:spacing w:val="-4" w:percent="97"/>
                <w:sz w:val="28"/>
                <w:szCs w:val="28"/>
              </w:rPr>
            </w:r>
          </w:p>
          <w:p>
            <w:pPr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spacing w:val="-4" w:percent="97"/>
                <w:sz w:val="28"/>
                <w:szCs w:val="28"/>
              </w:rPr>
            </w:pPr>
            <w:r>
              <w:rPr>
                <w:spacing w:val="-4" w:percent="97"/>
                <w:sz w:val="28"/>
                <w:szCs w:val="28"/>
              </w:rPr>
            </w:r>
          </w:p>
          <w:p>
            <w:pPr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spacing w:val="-4" w:percent="97"/>
                <w:sz w:val="28"/>
                <w:szCs w:val="28"/>
              </w:rPr>
            </w:pPr>
            <w:r>
              <w:rPr>
                <w:spacing w:val="-4" w:percent="97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pacing w:val="-5" w:percent="96"/>
                <w:sz w:val="28"/>
                <w:szCs w:val="28"/>
              </w:rPr>
            </w:pPr>
            <w:r>
              <w:rPr>
                <w:color w:val="000000"/>
                <w:spacing w:val="-5" w:percent="96"/>
                <w:sz w:val="28"/>
                <w:szCs w:val="28"/>
              </w:rPr>
              <w:t>Загаев А.В.</w:t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color w:val="000000"/>
                <w:spacing w:val="-5" w:percent="96"/>
                <w:sz w:val="28"/>
              </w:rPr>
            </w:pPr>
            <w:r>
              <w:rPr>
                <w:color w:val="000000"/>
                <w:spacing w:val="-5" w:percent="96"/>
                <w:sz w:val="28"/>
                <w:szCs w:val="28"/>
              </w:rPr>
              <w:t>- д</w:t>
            </w:r>
            <w:r>
              <w:rPr>
                <w:color w:val="000000"/>
                <w:spacing w:val="-5" w:percent="96"/>
                <w:sz w:val="28"/>
              </w:rPr>
              <w:t>иректор муниципального унитарного предприятия «Городская телерадиовещательная компания»</w:t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4" w:percent="97"/>
                <w:sz w:val="28"/>
                <w:szCs w:val="28"/>
              </w:rPr>
              <w:t>Кондрицкий А.В.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4" w:percent="97"/>
                <w:sz w:val="28"/>
                <w:szCs w:val="28"/>
              </w:rPr>
              <w:t>- начальник управления социальной защиты населения администрации Анжеро-Судженского городского округа</w:t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rPr>
                <w:spacing w:val="-5" w:percent="96"/>
                <w:sz w:val="28"/>
              </w:rPr>
            </w:pPr>
            <w:r>
              <w:rPr>
                <w:spacing w:val="-5" w:percent="96"/>
                <w:sz w:val="28"/>
              </w:rPr>
              <w:t>Микрюкова О.Б.</w:t>
            </w:r>
          </w:p>
          <w:p>
            <w:pPr>
              <w:rPr>
                <w:spacing w:val="-5" w:percent="96"/>
                <w:sz w:val="28"/>
              </w:rPr>
            </w:pPr>
            <w:r>
              <w:rPr>
                <w:spacing w:val="-5" w:percent="96"/>
                <w:sz w:val="28"/>
              </w:rPr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ind w:firstLine="14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color w:val="000000"/>
                <w:spacing w:val="-4" w:percent="97"/>
                <w:sz w:val="28"/>
              </w:rPr>
            </w:pPr>
            <w:r>
              <w:rPr>
                <w:color w:val="000000"/>
                <w:spacing w:val="-4" w:percent="97"/>
                <w:sz w:val="28"/>
                <w:szCs w:val="28"/>
              </w:rPr>
              <w:t xml:space="preserve">- </w:t>
            </w:r>
            <w:r>
              <w:rPr>
                <w:color w:val="000000"/>
                <w:spacing w:val="-4" w:percent="97"/>
                <w:sz w:val="28"/>
              </w:rPr>
              <w:t xml:space="preserve"> председатель городского Совета ветеранов войны и труда</w:t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pacing w:val="-5" w:percent="96"/>
                <w:sz w:val="28"/>
                <w:szCs w:val="28"/>
              </w:rPr>
            </w:pPr>
            <w:r>
              <w:rPr>
                <w:color w:val="000000"/>
                <w:spacing w:val="-5" w:percent="96"/>
                <w:sz w:val="28"/>
                <w:szCs w:val="28"/>
              </w:rPr>
              <w:t>Московкин В.Е.</w:t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ind w:firstLine="14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color w:val="000000"/>
                <w:spacing w:val="-5" w:percent="96"/>
                <w:sz w:val="28"/>
                <w:szCs w:val="28"/>
              </w:rPr>
            </w:pPr>
            <w:r>
              <w:rPr>
                <w:color w:val="000000"/>
                <w:spacing w:val="-4" w:percent="97"/>
                <w:sz w:val="28"/>
                <w:szCs w:val="28"/>
              </w:rPr>
              <w:t xml:space="preserve">- и.о. </w:t>
            </w:r>
            <w:r>
              <w:rPr>
                <w:color w:val="000000"/>
                <w:sz w:val="28"/>
                <w:szCs w:val="28"/>
              </w:rPr>
              <w:t>главного врача государственного автономного учреждения здравоохранения «Анжеро-Судженская городская больница им. А.А. Гороховского»</w:t>
            </w:r>
            <w:r>
              <w:rPr>
                <w:color w:val="000000"/>
                <w:spacing w:val="-5" w:percent="9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5" w:percent="96"/>
                <w:sz w:val="28"/>
                <w:szCs w:val="28"/>
              </w:rPr>
            </w:r>
          </w:p>
          <w:p>
            <w:pPr>
              <w:ind w:firstLine="14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color w:val="000000"/>
                <w:spacing w:val="-5" w:percent="96"/>
                <w:sz w:val="28"/>
                <w:szCs w:val="28"/>
              </w:rPr>
            </w:pPr>
            <w:r>
              <w:rPr>
                <w:color w:val="000000"/>
                <w:spacing w:val="-5" w:percent="96"/>
                <w:sz w:val="28"/>
                <w:szCs w:val="28"/>
              </w:rPr>
              <w:t>(по согласованию)</w:t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pacing w:val="-3" w:percent="98"/>
                <w:sz w:val="28"/>
                <w:szCs w:val="28"/>
              </w:rPr>
            </w:pPr>
            <w:r>
              <w:rPr>
                <w:color w:val="000000"/>
                <w:spacing w:val="-3" w:percent="98"/>
                <w:sz w:val="28"/>
                <w:szCs w:val="28"/>
              </w:rPr>
              <w:t>Пащенко А.В.</w:t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color w:val="000000"/>
                <w:spacing w:val="-3" w:percent="98"/>
                <w:sz w:val="28"/>
              </w:rPr>
            </w:pPr>
            <w:r>
              <w:rPr>
                <w:color w:val="000000"/>
                <w:spacing w:val="-3" w:percent="98"/>
                <w:sz w:val="28"/>
                <w:szCs w:val="28"/>
              </w:rPr>
              <w:t xml:space="preserve">- </w:t>
            </w:r>
            <w:r>
              <w:rPr>
                <w:color w:val="000000"/>
                <w:spacing w:val="-3" w:percent="98"/>
                <w:sz w:val="28"/>
              </w:rPr>
              <w:t>начальник муниципального бюджетного учреждения «Управление жизнеобеспечения»</w:t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4" w:percent="97"/>
                <w:sz w:val="28"/>
                <w:szCs w:val="28"/>
              </w:rPr>
              <w:t>Полканова Е.П.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ind w:left="24"/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4" w:percent="97"/>
                <w:sz w:val="28"/>
                <w:szCs w:val="28"/>
              </w:rPr>
              <w:t xml:space="preserve">- начальник управления культуры администрации Анжеро-Судженского городского округа </w:t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Почивалова Е.В.</w:t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pacing w:val="-4" w:percent="9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пресс-секретарь главы </w:t>
            </w:r>
            <w:r>
              <w:rPr>
                <w:color w:val="000000"/>
                <w:spacing w:val="-4" w:percent="97"/>
                <w:sz w:val="28"/>
                <w:szCs w:val="28"/>
              </w:rPr>
              <w:t>Анжеро-Судженского городского округа</w:t>
            </w:r>
            <w:r>
              <w:rPr>
                <w:color w:val="000000"/>
                <w:spacing w:val="-4" w:percent="97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pacing w:val="-3" w:percent="98"/>
                <w:sz w:val="28"/>
                <w:szCs w:val="28"/>
              </w:rPr>
            </w:pPr>
            <w:r>
              <w:rPr>
                <w:color w:val="000000"/>
                <w:spacing w:val="-3" w:percent="98"/>
                <w:sz w:val="28"/>
                <w:szCs w:val="28"/>
              </w:rPr>
              <w:t>Сабирова Е.Е.</w:t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color w:val="000000"/>
                <w:spacing w:val="-3" w:percent="98"/>
                <w:sz w:val="28"/>
                <w:szCs w:val="28"/>
              </w:rPr>
            </w:pPr>
            <w:r>
              <w:rPr>
                <w:color w:val="000000"/>
                <w:spacing w:val="-3" w:percent="98"/>
                <w:sz w:val="28"/>
                <w:szCs w:val="28"/>
              </w:rPr>
              <w:t xml:space="preserve">- начальник управления организации торговли и защиты прав потребителя </w:t>
            </w:r>
            <w:r>
              <w:rPr>
                <w:color w:val="000000"/>
                <w:spacing w:val="-4" w:percent="97"/>
                <w:sz w:val="28"/>
                <w:szCs w:val="28"/>
              </w:rPr>
              <w:t>администрации Анжеро-Судженского городского округа</w:t>
            </w:r>
            <w:r>
              <w:rPr>
                <w:color w:val="000000"/>
                <w:spacing w:val="-3" w:percent="98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6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pacing w:val="-3" w:percent="98"/>
                <w:sz w:val="28"/>
                <w:szCs w:val="28"/>
              </w:rPr>
            </w:pPr>
            <w:r>
              <w:rPr>
                <w:color w:val="000000"/>
                <w:spacing w:val="-5" w:percent="96"/>
                <w:sz w:val="28"/>
                <w:szCs w:val="28"/>
              </w:rPr>
              <w:t>Сёмкина М.В.</w:t>
            </w:r>
            <w:r>
              <w:rPr>
                <w:color w:val="000000"/>
                <w:spacing w:val="-3" w:percent="98"/>
                <w:sz w:val="28"/>
                <w:szCs w:val="28"/>
              </w:rPr>
            </w:r>
          </w:p>
        </w:tc>
        <w:tc>
          <w:tcPr>
            <w:tcW w:w="64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5067239" protected="0"/>
          </w:tcPr>
          <w:p>
            <w:pPr>
              <w:spacing w:before="5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color w:val="000000"/>
                <w:spacing w:val="-3" w:percent="98"/>
                <w:sz w:val="28"/>
                <w:szCs w:val="28"/>
              </w:rPr>
            </w:pPr>
            <w:r>
              <w:rPr>
                <w:color w:val="000000"/>
                <w:spacing w:val="-5" w:percent="96"/>
                <w:sz w:val="28"/>
                <w:szCs w:val="28"/>
              </w:rPr>
              <w:t xml:space="preserve">- начальник управления образования </w:t>
            </w:r>
            <w:r>
              <w:rPr>
                <w:color w:val="000000"/>
                <w:spacing w:val="-4" w:percent="97"/>
                <w:sz w:val="28"/>
                <w:szCs w:val="28"/>
              </w:rPr>
              <w:t>администрации Анжеро-Судженского городского округа</w:t>
            </w:r>
            <w:r>
              <w:rPr>
                <w:color w:val="000000"/>
                <w:spacing w:val="-3" w:percent="98"/>
                <w:sz w:val="28"/>
                <w:szCs w:val="28"/>
              </w:rPr>
            </w:r>
          </w:p>
        </w:tc>
      </w:tr>
    </w:tbl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r/>
    </w:p>
    <w:p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textWrapping"/>
      </w:r>
    </w:p>
    <w:p>
      <w:pPr>
        <w: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Анжеро-Судженского городского округа 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от 13 августа 2025г. №  338-р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мероприятий, посвященных празднованию Дня шахтера </w:t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 году</w:t>
      </w:r>
    </w:p>
    <w:tbl>
      <w:tblPr>
        <w:tblStyle w:val="TableGrid"/>
        <w:name w:val="Таблица4"/>
        <w:tabOrder w:val="0"/>
        <w:jc w:val="left"/>
        <w:tblInd w:w="0" w:type="dxa"/>
        <w:tblW w:w="9288" w:type="dxa"/>
        <w:tblLook w:val="04A0" w:firstRow="1" w:lastRow="0" w:firstColumn="1" w:lastColumn="0" w:noHBand="0" w:noVBand="1"/>
      </w:tblPr>
      <w:tblGrid>
        <w:gridCol w:w="534"/>
        <w:gridCol w:w="2976"/>
        <w:gridCol w:w="1716"/>
        <w:gridCol w:w="2268"/>
        <w:gridCol w:w="1794"/>
      </w:tblGrid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spacing/>
              <w:jc w:val="center"/>
              <w:tabs defTabSz="708"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spacing/>
              <w:jc w:val="center"/>
              <w:tabs defTabSz="708"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2976" w:type="dxa"/>
            <w:tmTcPr id="1755067239" protected="0"/>
          </w:tcPr>
          <w:p>
            <w:pPr>
              <w:spacing/>
              <w:jc w:val="center"/>
              <w:tabs defTabSz="708"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tabs defTabSz="708"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rPr>
                <w:b/>
              </w:rPr>
              <w:t>Дата, время проведения</w:t>
            </w:r>
          </w:p>
          <w:p>
            <w:pPr>
              <w:spacing/>
              <w:jc w:val="center"/>
              <w:tabs defTabSz="708"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tabs defTabSz="708"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794" w:type="dxa"/>
            <w:tmTcPr id="1755067239" protected="0"/>
          </w:tcPr>
          <w:p>
            <w:pPr>
              <w:spacing/>
              <w:jc w:val="center"/>
              <w:tabs defTabSz="708"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rPr>
                <w:b/>
              </w:rPr>
              <w:t>Ответственный за подготовку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Организация и проведение  благотворительной акции по обеспечению  углем пенсионеров, малоимущих  семей  с детьми, членов семей граждан, участвующих в специальной военной операции, граждан, принимавших участие в специальной военной операции  и получивших увечье (ранение, травму, контузию), и других малоимущих граждан  и ветеранов ликвидированных предприятий угольной отрасли (по 4 тонны на получателя/семью)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до октября (включительно)  2025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По месту жительства семей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Кондрицкий А.В.</w:t>
            </w:r>
          </w:p>
          <w:p>
            <w:pPr>
              <w:pStyle w:val="para13"/>
              <w:spacing/>
              <w:jc w:val="center"/>
            </w:pPr>
            <w:r/>
          </w:p>
          <w:p>
            <w:pPr>
              <w:pStyle w:val="para13"/>
              <w:spacing/>
              <w:jc w:val="center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Организация и проведение мероприятий по поздравлению членов семей погибших шахтеров:</w:t>
            </w:r>
          </w:p>
          <w:p>
            <w:pPr>
              <w:widowControl w:val="0"/>
            </w:pPr>
            <w:r>
              <w:t>- оказание адресной социальной  помощи семьям погибших шахтеров от Администрации Правительства Кузбасса;</w:t>
            </w:r>
          </w:p>
          <w:p>
            <w:pPr>
              <w:widowControl w:val="0"/>
            </w:pPr>
            <w:r>
              <w:t>- вручение поздравлений от главы городского округа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 xml:space="preserve">август </w:t>
            </w:r>
          </w:p>
          <w:p>
            <w:pPr>
              <w:spacing/>
              <w:jc w:val="center"/>
              <w:widowControl w:val="0"/>
            </w:pPr>
            <w:r>
              <w:t>2025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По месту жительства семей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Кондрицкий А.В.</w:t>
            </w:r>
          </w:p>
          <w:p>
            <w:pPr>
              <w:pStyle w:val="para13"/>
              <w:spacing/>
              <w:jc w:val="center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Выставка "Парад шахтерских наград"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20-31.08.2025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ДК «Центральный»</w:t>
            </w:r>
          </w:p>
          <w:p>
            <w:pPr>
              <w:spacing/>
              <w:jc w:val="center"/>
              <w:widowControl w:val="0"/>
            </w:pPr>
            <w:r>
              <w:t>ул. Ленина, 5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Полканова Е.П.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Торжественный прием, посвященный Дню шахтера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21.08.2025</w:t>
            </w:r>
          </w:p>
          <w:p>
            <w:pPr>
              <w:spacing/>
              <w:jc w:val="center"/>
              <w:widowControl w:val="0"/>
            </w:pPr>
            <w:r/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 xml:space="preserve">Зал администрации АСГО, </w:t>
            </w:r>
          </w:p>
          <w:p>
            <w:pPr>
              <w:spacing/>
              <w:jc w:val="center"/>
              <w:widowControl w:val="0"/>
            </w:pPr>
            <w:r>
              <w:t>ул. Ленина, 6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Чемякин И.В.</w:t>
            </w:r>
          </w:p>
          <w:p>
            <w:pPr>
              <w:pStyle w:val="para13"/>
              <w:spacing/>
              <w:jc w:val="center"/>
            </w:pPr>
            <w:r>
              <w:t>Микрюкова О.Б.</w:t>
            </w:r>
          </w:p>
          <w:p>
            <w:pPr>
              <w:pStyle w:val="para13"/>
              <w:spacing/>
              <w:jc w:val="center"/>
            </w:pPr>
            <w:r>
              <w:t>Полканова Е.П.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Торжественное открытие памятника Шахтерам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22.08.2025</w:t>
            </w:r>
          </w:p>
          <w:p>
            <w:pPr>
              <w:spacing/>
              <w:jc w:val="center"/>
              <w:widowControl w:val="0"/>
            </w:pPr>
            <w:r>
              <w:t>11.00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 xml:space="preserve">Бульвар Шахтеров, </w:t>
            </w:r>
          </w:p>
          <w:p>
            <w:pPr>
              <w:spacing/>
              <w:jc w:val="center"/>
              <w:widowControl w:val="0"/>
            </w:pPr>
            <w:r>
              <w:t>ул. Горняцкая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Микрюкова О.Б.</w:t>
            </w:r>
          </w:p>
          <w:p>
            <w:pPr>
              <w:pStyle w:val="para13"/>
              <w:spacing/>
              <w:jc w:val="center"/>
            </w:pPr>
            <w:r>
              <w:t>Полканова Е.П.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Чествование юбиляров супружеской жизни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27.08.2025</w:t>
            </w:r>
          </w:p>
          <w:p>
            <w:pPr>
              <w:spacing/>
              <w:jc w:val="center"/>
              <w:widowControl w:val="0"/>
            </w:pPr>
            <w:r>
              <w:t>11.00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 xml:space="preserve">Центр национальной культуры, </w:t>
            </w:r>
          </w:p>
          <w:p>
            <w:pPr>
              <w:spacing/>
              <w:jc w:val="center"/>
              <w:widowControl w:val="0"/>
            </w:pPr>
            <w:r>
              <w:t>ул. Ленина, 8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Микрюкова О.Б.</w:t>
            </w:r>
          </w:p>
          <w:p>
            <w:pPr>
              <w:pStyle w:val="para13"/>
              <w:spacing/>
              <w:jc w:val="center"/>
            </w:pPr>
            <w:r>
              <w:t>Полканова Е.П.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Тематическая встреча «Пусть не носит шахтер золотые погоны…»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27.08.2025</w:t>
            </w:r>
          </w:p>
          <w:p>
            <w:pPr>
              <w:spacing/>
              <w:jc w:val="center"/>
              <w:widowControl w:val="0"/>
            </w:pPr>
            <w:r>
              <w:t>12.00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Центральная библиотека,</w:t>
            </w:r>
          </w:p>
          <w:p>
            <w:pPr>
              <w:spacing/>
              <w:jc w:val="center"/>
              <w:widowControl w:val="0"/>
            </w:pPr>
            <w:r>
              <w:t>ул. Ленина, 15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Полканова Е.П.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Конкурсно-игровая программа «Шахтерский уголек»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28.08.2025</w:t>
            </w:r>
          </w:p>
          <w:p>
            <w:pPr>
              <w:spacing/>
              <w:jc w:val="center"/>
              <w:widowControl w:val="0"/>
            </w:pPr>
            <w:r>
              <w:t>10.30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Клуб «Физкультурник», Гурьевская, 2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Полканова Е.П.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Тематическое мероприятие «Шахтерский забой- фронт передовой!»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28.08.2025</w:t>
            </w:r>
          </w:p>
          <w:p>
            <w:pPr>
              <w:spacing/>
              <w:jc w:val="center"/>
              <w:widowControl w:val="0"/>
            </w:pPr>
            <w:r>
              <w:t>11.00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Социально-реабилитационный центр для несовершеннолетних, ул. Крылова, 6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Кондрицкий А.В.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Исторический экскурс «Город наш шахтёрами славен!»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29.08.2025</w:t>
            </w:r>
          </w:p>
          <w:p>
            <w:pPr>
              <w:spacing/>
              <w:jc w:val="center"/>
              <w:widowControl w:val="0"/>
            </w:pPr>
            <w:r>
              <w:t>11.00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Клуб «Рудничный»,</w:t>
            </w:r>
          </w:p>
          <w:p>
            <w:pPr>
              <w:spacing/>
              <w:jc w:val="center"/>
              <w:widowControl w:val="0"/>
            </w:pPr>
            <w:r>
              <w:t xml:space="preserve">пгт. Рудничный, </w:t>
            </w:r>
          </w:p>
          <w:p>
            <w:pPr>
              <w:spacing/>
              <w:jc w:val="center"/>
              <w:widowControl w:val="0"/>
            </w:pPr>
            <w:r>
              <w:t>ул. Советская, 7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Полканова Е.П.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Спортивный праздник для родителей и воспитанников центра - «Славим шахтерский труд»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29.08.2025</w:t>
            </w:r>
          </w:p>
          <w:p>
            <w:pPr>
              <w:spacing/>
              <w:jc w:val="center"/>
              <w:widowControl w:val="0"/>
            </w:pPr>
            <w:r>
              <w:t>12.00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Социально-реабилитационный центр для несовершеннолетних, ул. Крылова, 6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Кондрицкий А.В.</w:t>
            </w:r>
          </w:p>
          <w:p>
            <w:pPr>
              <w:pStyle w:val="para13"/>
              <w:spacing/>
              <w:jc w:val="center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Тематическая передвижная выставка «Не меркнет с годами шахтерская слава»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30-31.08.2025</w:t>
            </w:r>
          </w:p>
          <w:p>
            <w:pPr>
              <w:spacing/>
              <w:jc w:val="center"/>
              <w:widowControl w:val="0"/>
            </w:pPr>
            <w:r>
              <w:t>09.00-17.00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Городской краеведческий музей,</w:t>
            </w:r>
          </w:p>
          <w:p>
            <w:pPr>
              <w:spacing/>
              <w:jc w:val="center"/>
              <w:widowControl w:val="0"/>
            </w:pPr>
            <w:r>
              <w:t>ул. Ленина, 12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Полканова Е.П.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Час памяти «Памяти достоин ратный труд шахтерский»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30.08.2025</w:t>
            </w:r>
          </w:p>
          <w:p>
            <w:pPr>
              <w:spacing/>
              <w:jc w:val="center"/>
              <w:widowControl w:val="0"/>
            </w:pPr>
            <w:r>
              <w:t>11.00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 xml:space="preserve">Храм Собора Сибирских Святых, </w:t>
            </w:r>
          </w:p>
          <w:p>
            <w:pPr>
              <w:spacing/>
              <w:jc w:val="center"/>
              <w:widowControl w:val="0"/>
            </w:pPr>
            <w:r>
              <w:t>ул. Горняцкая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Полканова Е.П.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/>
            <w:r>
              <w:t>Возложение цветов  к памятникам погибшим шахтерам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</w:pPr>
            <w:r>
              <w:t>30.08.2025</w:t>
            </w:r>
          </w:p>
          <w:p>
            <w:pPr>
              <w:spacing/>
              <w:jc w:val="center"/>
            </w:pPr>
            <w:r>
              <w:t>11.40</w:t>
            </w:r>
          </w:p>
          <w:p>
            <w:pPr>
              <w:spacing/>
              <w:jc w:val="center"/>
            </w:pPr>
            <w:r>
              <w:t>12.15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пер. Электрический</w:t>
            </w:r>
          </w:p>
          <w:p>
            <w:pPr>
              <w:spacing/>
              <w:jc w:val="center"/>
            </w:pPr>
            <w:r>
              <w:t>городское кладбище</w:t>
            </w:r>
          </w:p>
        </w:tc>
        <w:tc>
          <w:tcPr>
            <w:tcW w:w="1794" w:type="dxa"/>
            <w:tmTcPr id="1755067239" protected="0"/>
          </w:tcPr>
          <w:p>
            <w:pPr>
              <w:spacing/>
              <w:jc w:val="center"/>
            </w:pPr>
            <w:r>
              <w:t>Полканова Е.П.</w:t>
            </w:r>
          </w:p>
          <w:p>
            <w:pPr>
              <w:spacing/>
              <w:jc w:val="center"/>
            </w:pPr>
            <w:r>
              <w:t>Микрюкова О.Б.</w:t>
            </w:r>
          </w:p>
          <w:p>
            <w:pPr>
              <w:spacing/>
              <w:jc w:val="center"/>
            </w:pPr>
            <w:r>
              <w:t>Кондрицкий А.В.</w:t>
            </w:r>
          </w:p>
          <w:p>
            <w:pPr>
              <w:spacing/>
              <w:jc w:val="center"/>
            </w:pPr>
            <w:r>
              <w:t>Семкина М.В.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 xml:space="preserve">Семейная площадка  «Шахта Креативная»: </w:t>
            </w:r>
          </w:p>
          <w:p>
            <w:pPr>
              <w:widowControl w:val="0"/>
            </w:pPr>
            <w:r>
              <w:t xml:space="preserve">- квест-игра «Юный шахтёр </w:t>
            </w:r>
          </w:p>
          <w:p>
            <w:pPr>
              <w:widowControl w:val="0"/>
            </w:pPr>
            <w:r>
              <w:t xml:space="preserve">- макси пазл  </w:t>
            </w:r>
          </w:p>
          <w:p>
            <w:pPr>
              <w:widowControl w:val="0"/>
            </w:pPr>
            <w:r>
              <w:t xml:space="preserve">- мастер-класс по изготовлению 3д фигур «Шахтёр» </w:t>
            </w:r>
          </w:p>
          <w:p>
            <w:pPr>
              <w:widowControl w:val="0"/>
            </w:pPr>
            <w:r>
              <w:t xml:space="preserve">- шоу профессий  </w:t>
            </w:r>
          </w:p>
          <w:p>
            <w:pPr>
              <w:widowControl w:val="0"/>
            </w:pPr>
            <w:r>
              <w:t xml:space="preserve">- аукцион «Угадай вес» 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30.08.2025</w:t>
            </w:r>
          </w:p>
          <w:p>
            <w:pPr>
              <w:spacing/>
              <w:jc w:val="center"/>
              <w:widowControl w:val="0"/>
            </w:pPr>
            <w:r>
              <w:t>13.00-17.00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 xml:space="preserve">Центральный парк, </w:t>
            </w:r>
          </w:p>
          <w:p>
            <w:pPr>
              <w:spacing/>
              <w:jc w:val="center"/>
              <w:widowControl w:val="0"/>
            </w:pPr>
            <w:r>
              <w:t>ул. Ленина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Бортникова А.С.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Детская игровая программа «На шахтерской волне»</w:t>
            </w:r>
          </w:p>
          <w:p>
            <w:pPr>
              <w:widowControl w:val="0"/>
            </w:pPr>
            <w:r>
              <w:t>Спортивная площадка «Силовой экстрим титанов»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30.08.2025</w:t>
            </w:r>
          </w:p>
          <w:p>
            <w:pPr>
              <w:spacing/>
              <w:jc w:val="center"/>
              <w:widowControl w:val="0"/>
            </w:pPr>
            <w:r>
              <w:t>13.00-17.00</w:t>
            </w:r>
          </w:p>
          <w:p>
            <w:pPr>
              <w:spacing/>
              <w:jc w:val="center"/>
              <w:widowControl w:val="0"/>
            </w:pPr>
            <w:r/>
          </w:p>
          <w:p>
            <w:pPr>
              <w:spacing/>
              <w:jc w:val="center"/>
              <w:widowControl w:val="0"/>
            </w:pPr>
            <w:r>
              <w:t>17.00-20.00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 xml:space="preserve">Центральный парк, </w:t>
            </w:r>
          </w:p>
          <w:p>
            <w:pPr>
              <w:spacing/>
              <w:jc w:val="center"/>
              <w:widowControl w:val="0"/>
            </w:pPr>
            <w:r>
              <w:t>ул. Ленина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Семкина М.В.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Спортивные площадки «День шахтера»:</w:t>
            </w:r>
          </w:p>
          <w:p>
            <w:pPr>
              <w:widowControl w:val="0"/>
            </w:pPr>
            <w:r>
              <w:t>- соревнования по пляжному волейболу</w:t>
            </w:r>
          </w:p>
          <w:p>
            <w:pPr>
              <w:widowControl w:val="0"/>
            </w:pPr>
            <w:r>
              <w:t>- эстафеты</w:t>
            </w:r>
          </w:p>
          <w:p>
            <w:pPr>
              <w:widowControl w:val="0"/>
            </w:pPr>
            <w:r>
              <w:t>- спортивный калейдоскоп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30.08.2025</w:t>
            </w:r>
          </w:p>
          <w:p>
            <w:pPr>
              <w:spacing/>
              <w:jc w:val="center"/>
              <w:widowControl w:val="0"/>
              <w:rPr>
                <w:color w:val="ff0000"/>
              </w:rPr>
            </w:pPr>
            <w:r>
              <w:t>13.00-</w:t>
            </w:r>
            <w:r>
              <w:rPr>
                <w:color w:val="000000"/>
              </w:rPr>
              <w:t>17.00</w:t>
            </w:r>
            <w:r>
              <w:rPr>
                <w:color w:val="ff0000"/>
              </w:rPr>
            </w:r>
          </w:p>
          <w:p>
            <w:pPr>
              <w:spacing/>
              <w:jc w:val="center"/>
              <w:widowControl w:val="0"/>
            </w:pPr>
            <w:r/>
          </w:p>
          <w:p>
            <w:pPr>
              <w:spacing/>
              <w:jc w:val="center"/>
              <w:widowControl w:val="0"/>
            </w:pPr>
            <w:r/>
          </w:p>
          <w:p>
            <w:pPr>
              <w:spacing/>
              <w:jc w:val="center"/>
              <w:widowControl w:val="0"/>
            </w:pPr>
            <w:r>
              <w:t>17.00-21.00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 xml:space="preserve">Центральный парк, </w:t>
            </w:r>
          </w:p>
          <w:p>
            <w:pPr>
              <w:spacing/>
              <w:jc w:val="center"/>
              <w:widowControl w:val="0"/>
            </w:pPr>
            <w:r>
              <w:t>ул. Ленина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Бурматова Е.А.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Молодёжная площадка «Властелин угля»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30.08.2025</w:t>
            </w:r>
          </w:p>
          <w:p>
            <w:pPr>
              <w:spacing/>
              <w:jc w:val="center"/>
              <w:widowControl w:val="0"/>
            </w:pPr>
            <w:r>
              <w:t>13.00-17.00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 xml:space="preserve">Центральный парк, </w:t>
            </w:r>
          </w:p>
          <w:p>
            <w:pPr>
              <w:spacing/>
              <w:jc w:val="center"/>
              <w:widowControl w:val="0"/>
            </w:pPr>
            <w:r>
              <w:t>ул. Ленина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Полканова Е.П.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Мастер-класс по изготовлению сувенира из цветной бумаги «Кузбасс - угольное сердце России»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30.08.2025</w:t>
            </w:r>
          </w:p>
          <w:p>
            <w:pPr>
              <w:spacing/>
              <w:jc w:val="center"/>
              <w:widowControl w:val="0"/>
            </w:pPr>
            <w:r>
              <w:t>13.00-17.00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 xml:space="preserve">Центральный парк, </w:t>
            </w:r>
          </w:p>
          <w:p>
            <w:pPr>
              <w:spacing/>
              <w:jc w:val="center"/>
              <w:widowControl w:val="0"/>
            </w:pPr>
            <w:r>
              <w:t>ул. Ленина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Кондрицкий А.В.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 xml:space="preserve">Выставка - ярмарка мастеров декоративно- прикладного искусства 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30.08.2025</w:t>
            </w:r>
          </w:p>
          <w:p>
            <w:pPr>
              <w:spacing/>
              <w:jc w:val="center"/>
              <w:widowControl w:val="0"/>
            </w:pPr>
            <w:r>
              <w:t>13.00-20.00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 xml:space="preserve">Центральный парк, </w:t>
            </w:r>
          </w:p>
          <w:p>
            <w:pPr>
              <w:spacing/>
              <w:jc w:val="center"/>
              <w:widowControl w:val="0"/>
            </w:pPr>
            <w:r>
              <w:t>ул. Ленина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Полканова Е.П.</w:t>
            </w:r>
          </w:p>
          <w:p>
            <w:pPr>
              <w:pStyle w:val="para13"/>
              <w:spacing/>
              <w:jc w:val="center"/>
            </w:pPr>
            <w:r>
              <w:t>Семкина М.В.</w:t>
            </w:r>
          </w:p>
          <w:p>
            <w:pPr>
              <w:pStyle w:val="para13"/>
              <w:spacing/>
              <w:jc w:val="center"/>
            </w:pPr>
            <w:r>
              <w:t>Кондрицкий А.В.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/>
            <w:r>
              <w:t>Работа тематических площадок:</w:t>
            </w:r>
          </w:p>
          <w:p>
            <w:pPr/>
            <w:r>
              <w:t>- «У стволового»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</w:pPr>
            <w:r>
              <w:t>- «Шахтерская закалка»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</w:pPr>
            <w:r>
              <w:t>- «Шахтерская каска»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</w:pPr>
            <w:r>
              <w:t>- «Шахтерский характер»</w:t>
            </w:r>
          </w:p>
          <w:p>
            <w:pPr/>
            <w:r>
              <w:t>- АКВАгрим</w:t>
            </w:r>
          </w:p>
          <w:p>
            <w:pPr/>
            <w:r>
              <w:t xml:space="preserve">- фотозоны 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30.08.2025</w:t>
            </w:r>
          </w:p>
          <w:p>
            <w:pPr>
              <w:spacing/>
              <w:jc w:val="center"/>
              <w:widowControl w:val="0"/>
            </w:pPr>
            <w:r>
              <w:t>17.00-20.00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 xml:space="preserve">Центральный парк, </w:t>
            </w:r>
          </w:p>
          <w:p>
            <w:pPr>
              <w:spacing/>
              <w:jc w:val="center"/>
              <w:widowControl w:val="0"/>
            </w:pPr>
            <w:r>
              <w:t>ул. Ленина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Полканова Е.П.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widowControl w:val="0"/>
            </w:pPr>
            <w:r>
              <w:t>Открытие праздничной программы «Шахтерский труд достоин славы!»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>30.08.2025</w:t>
            </w:r>
          </w:p>
          <w:p>
            <w:pPr>
              <w:spacing/>
              <w:jc w:val="center"/>
              <w:widowControl w:val="0"/>
            </w:pPr>
            <w:r>
              <w:t>18.00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 xml:space="preserve">Центральный парк, </w:t>
            </w:r>
          </w:p>
          <w:p>
            <w:pPr>
              <w:spacing/>
              <w:jc w:val="center"/>
              <w:widowControl w:val="0"/>
            </w:pPr>
            <w:r>
              <w:t>ул. Ленина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Полканова Е.П.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>
              <w:rPr>
                <w:color w:val="000000"/>
              </w:rPr>
            </w:pPr>
            <w:r>
              <w:rPr>
                <w:lang w:val="en-us"/>
              </w:rPr>
              <w:t>X</w:t>
            </w:r>
            <w:r>
              <w:t xml:space="preserve"> Городской открытый рок – фестиваль «На-гора!»</w:t>
            </w:r>
            <w:r>
              <w:rPr>
                <w:color w:val="000000"/>
              </w:rPr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</w:pPr>
            <w:r>
              <w:t>30.08.2025</w:t>
            </w:r>
          </w:p>
          <w:p>
            <w:pPr>
              <w:spacing/>
              <w:jc w:val="center"/>
            </w:pPr>
            <w:r>
              <w:t>18.30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 xml:space="preserve">Центральный парк, </w:t>
            </w:r>
          </w:p>
          <w:p>
            <w:pPr>
              <w:spacing/>
              <w:jc w:val="center"/>
              <w:widowControl w:val="0"/>
            </w:pPr>
            <w:r>
              <w:t>ул. Ленина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Полканова Е.П.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755067239" protected="0"/>
          </w:tcPr>
          <w:p>
            <w:pPr>
              <w:pStyle w:val="para11"/>
              <w:numPr>
                <w:ilvl w:val="0"/>
                <w:numId w:val="4"/>
              </w:numPr>
              <w:ind w:left="0" w:firstLine="0"/>
              <w:tabs defTabSz="708"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mTcPr id="1755067239" protected="0"/>
          </w:tcPr>
          <w:p>
            <w:pPr/>
            <w:r>
              <w:t>Закрытие праздничной программы «Шахтерский труд достоин славы!»</w:t>
            </w:r>
          </w:p>
        </w:tc>
        <w:tc>
          <w:tcPr>
            <w:tcW w:w="1716" w:type="dxa"/>
            <w:tmTcPr id="1755067239" protected="0"/>
          </w:tcPr>
          <w:p>
            <w:pPr>
              <w:spacing/>
              <w:jc w:val="center"/>
            </w:pPr>
            <w:r>
              <w:t>30.08.2025</w:t>
            </w:r>
          </w:p>
          <w:p>
            <w:pPr>
              <w:spacing/>
              <w:jc w:val="center"/>
            </w:pPr>
            <w:r>
              <w:t>21.15</w:t>
            </w:r>
          </w:p>
        </w:tc>
        <w:tc>
          <w:tcPr>
            <w:tcW w:w="2268" w:type="dxa"/>
            <w:tmTcPr id="1755067239" protected="0"/>
          </w:tcPr>
          <w:p>
            <w:pPr>
              <w:spacing/>
              <w:jc w:val="center"/>
              <w:widowControl w:val="0"/>
            </w:pPr>
            <w:r>
              <w:t xml:space="preserve">Центральный парк, </w:t>
            </w:r>
          </w:p>
          <w:p>
            <w:pPr>
              <w:spacing/>
              <w:jc w:val="center"/>
              <w:widowControl w:val="0"/>
            </w:pPr>
            <w:r>
              <w:t>ул. Ленина</w:t>
            </w:r>
          </w:p>
        </w:tc>
        <w:tc>
          <w:tcPr>
            <w:tcW w:w="1794" w:type="dxa"/>
            <w:tmTcPr id="1755067239" protected="0"/>
          </w:tcPr>
          <w:p>
            <w:pPr>
              <w:pStyle w:val="para13"/>
              <w:spacing/>
              <w:jc w:val="center"/>
            </w:pPr>
            <w:r>
              <w:t>Полканова Е.П.</w:t>
            </w:r>
          </w:p>
        </w:tc>
      </w:tr>
    </w:tbl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tbl>
      <w:tblPr>
        <w:tblStyle w:val="NormalTable"/>
        <w:name w:val="Таблица5"/>
        <w:tabOrder w:val="0"/>
        <w:jc w:val="left"/>
        <w:tblInd w:w="0" w:type="dxa"/>
        <w:tblW w:w="9147" w:type="dxa"/>
        <w:tblLook w:val="01E0" w:firstRow="1" w:lastRow="1" w:firstColumn="1" w:lastColumn="1" w:noHBand="0" w:noVBand="0"/>
      </w:tblPr>
      <w:tblGrid>
        <w:gridCol w:w="4536"/>
        <w:gridCol w:w="4611"/>
      </w:tblGrid>
      <w:tr>
        <w:trPr>
          <w:cantSplit w:val="0"/>
          <w:trHeight w:val="1279" w:hRule="atLeast"/>
        </w:trPr>
        <w:tc>
          <w:tcPr>
            <w:tcW w:w="4536" w:type="dxa"/>
            <w:tmTcPr id="1755067239" protected="0"/>
          </w:tcPr>
          <w:p>
            <w:pPr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11" w:type="dxa"/>
            <w:tmTcPr id="1755067239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>
            <w:pPr>
              <w:spacing/>
              <w:jc w:val="both"/>
            </w:pPr>
            <w:r>
              <w:rPr>
                <w:sz w:val="28"/>
                <w:szCs w:val="28"/>
              </w:rPr>
              <w:t>Анжеро-Судженского городского округа от 13 августа 2025г. №</w:t>
            </w:r>
            <w:r>
              <w:t xml:space="preserve"> 338-р</w:t>
            </w:r>
          </w:p>
        </w:tc>
      </w:tr>
    </w:tbl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Смета расходов</w:t>
      </w:r>
    </w:p>
    <w:p>
      <w:pPr>
        <w:spacing/>
        <w:jc w:val="center"/>
        <w:rPr>
          <w:i/>
        </w:rPr>
      </w:pPr>
      <w:r>
        <w:rPr>
          <w:i/>
        </w:rPr>
      </w:r>
    </w:p>
    <w:tbl>
      <w:tblPr>
        <w:tblStyle w:val="TableGrid"/>
        <w:name w:val="Таблица6"/>
        <w:tabOrder w:val="0"/>
        <w:jc w:val="left"/>
        <w:tblInd w:w="0" w:type="dxa"/>
        <w:tblW w:w="9096" w:type="dxa"/>
        <w:tblLook w:val="04A0" w:firstRow="1" w:lastRow="0" w:firstColumn="1" w:lastColumn="0" w:noHBand="0" w:noVBand="1"/>
      </w:tblPr>
      <w:tblGrid>
        <w:gridCol w:w="4398"/>
        <w:gridCol w:w="4698"/>
      </w:tblGrid>
      <w:tr>
        <w:trPr>
          <w:cantSplit w:val="0"/>
          <w:trHeight w:val="0" w:hRule="auto"/>
        </w:trPr>
        <w:tc>
          <w:tcPr>
            <w:tcW w:w="43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5067239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Гвоздики </w:t>
            </w:r>
          </w:p>
        </w:tc>
        <w:tc>
          <w:tcPr>
            <w:tcW w:w="46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5067239" protected="0"/>
          </w:tcPr>
          <w:p>
            <w:pPr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200 шт. х 100,0 руб. = 20000,0 руб.</w:t>
            </w:r>
          </w:p>
        </w:tc>
      </w:tr>
      <w:tr>
        <w:trPr>
          <w:cantSplit w:val="0"/>
          <w:trHeight w:val="0" w:hRule="auto"/>
        </w:trPr>
        <w:tc>
          <w:tcPr>
            <w:tcW w:w="43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5067239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5067239" protected="0"/>
          </w:tcPr>
          <w:p>
            <w:pPr>
              <w: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Всего: 20000,0 руб.</w:t>
            </w:r>
          </w:p>
          <w:p>
            <w:pPr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pacing/>
        <w:jc w:val="both"/>
        <w:tabs defTabSz="708">
          <w:tab w:val="left" w:pos="2970" w:leader="non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/>
      <w:bookmarkStart w:id="3" w:name="_GoBack"/>
      <w:r/>
      <w:bookmarkEnd w:id="3"/>
      <w:r/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993" w:right="1134" w:bottom="709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swiss"/>
    <w:pitch w:val="default"/>
  </w:font>
  <w:font w:name="Tahoma">
    <w:charset w:val="00"/>
    <w:family w:val="swiss"/>
    <w:pitch w:val="default"/>
  </w:font>
  <w:font w:name="PT Astra Serif">
    <w:charset w:val="00"/>
    <w:family w:val="roman"/>
    <w:pitch w:val="default"/>
  </w:font>
  <w:font w:name="Source Han Sans CN Regular">
    <w:charset w:val="00"/>
    <w:family w:val="auto"/>
    <w:pitch w:val="default"/>
  </w:font>
  <w:font w:name="Lohit Devanagari">
    <w:charset w:val="00"/>
    <w:family w:val="auto"/>
    <w:pitch w:val="default"/>
  </w:font>
  <w:font w:name="Calibri Light">
    <w:charset w:val="00"/>
    <w:family w:val="swiss"/>
    <w:pitch w:val="default"/>
  </w:font>
  <w:font w:name="Arial Narrow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">
    <w:multiLevelType w:val="hybridMultilevel"/>
    <w:name w:val="Нумерованный список 3"/>
    <w:lvl w:ilvl="0">
      <w:start w:val="1"/>
      <w:numFmt w:val="decimal"/>
      <w:suff w:val="tab"/>
      <w:lvlText w:val="%1."/>
      <w:lvlJc w:val="center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righ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righ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right"/>
      <w:pPr>
        <w:ind w:left="5940" w:hanging="0"/>
      </w:pPr>
    </w:lvl>
  </w:abstractNum>
  <w:abstractNum w:abstractNumId="3">
    <w:multiLevelType w:val="hybridMultilevel"/>
    <w:name w:val="Нумерованный список 2"/>
    <w:lvl w:ilvl="0">
      <w:start w:val="1"/>
      <w:numFmt w:val="upperRoman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righ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righ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right"/>
      <w:pPr>
        <w:ind w:left="5940" w:hanging="0"/>
      </w:pPr>
    </w:lvl>
  </w:abstractNum>
  <w:abstractNum w:abstractNumId="6">
    <w:multiLevelType w:val="hybridMultilevel"/>
    <w:name w:val="Нумерованный список 6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30801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9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7"/>
    <w:tmLastPosSelect w:val="0"/>
    <w:tmLastPosFrameIdx w:val="185"/>
    <w:tmLastPosCaret>
      <w:tmLastPosPgfIdx w:val="2"/>
      <w:tmLastPosIdx w:val="65"/>
    </w:tmLastPosCaret>
    <w:tmLastPosAnchor>
      <w:tmLastPosPgfIdx w:val="0"/>
      <w:tmLastPosIdx w:val="0"/>
    </w:tmLastPosAnchor>
    <w:tmLastPosTblRect w:left="0" w:top="0" w:right="0" w:bottom="0"/>
  </w:tmLastPos>
  <w:tmAppRevision w:date="1755067239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1"/>
    <w:qFormat/>
    <w:basedOn w:val="para0"/>
    <w:next w:val="para0"/>
    <w:pPr>
      <w:spacing/>
      <w:jc w:val="both"/>
      <w:keepNext/>
      <w:outlineLvl w:val="0"/>
    </w:pPr>
    <w:rPr>
      <w:sz w:val="28"/>
      <w:szCs w:val="20"/>
    </w:rPr>
  </w:style>
  <w:style w:type="paragraph" w:styleId="para2">
    <w:name w:val="heading 4"/>
    <w:qFormat/>
    <w:basedOn w:val="para0"/>
    <w:next w:val="para0"/>
    <w:pPr>
      <w:spacing w:before="200"/>
      <w:keepNext/>
      <w:outlineLvl w:val="3"/>
      <w:keepLines/>
    </w:pPr>
    <w:rPr>
      <w:rFonts w:ascii="Cambria" w:hAnsi="Cambria" w:eastAsia="Cambria" w:cs="Cambria"/>
      <w:b/>
      <w:bCs/>
      <w:i/>
      <w:iCs/>
      <w:color w:val="4f81bd"/>
    </w:rPr>
  </w:style>
  <w:style w:type="paragraph" w:styleId="para3">
    <w:name w:val="Title"/>
    <w:qFormat/>
    <w:basedOn w:val="para0"/>
    <w:pPr>
      <w:spacing/>
      <w:jc w:val="center"/>
    </w:pPr>
    <w:rPr>
      <w:b/>
      <w:bCs/>
      <w:color w:val="000000"/>
      <w:szCs w:val="20"/>
    </w:rPr>
  </w:style>
  <w:style w:type="paragraph" w:styleId="para4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5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6">
    <w:name w:val="Normal (Web)"/>
    <w:qFormat/>
    <w:basedOn w:val="para0"/>
    <w:pPr>
      <w:spacing w:before="100" w:after="100" w:beforeAutospacing="1" w:afterAutospacing="1"/>
    </w:pPr>
  </w:style>
  <w:style w:type="paragraph" w:styleId="para7">
    <w:name w:val="Body Text"/>
    <w:qFormat/>
    <w:basedOn w:val="para0"/>
    <w:pPr>
      <w:ind w:firstLine="539"/>
      <w:spacing w:after="120"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para8">
    <w:name w:val="Body Text Indent"/>
    <w:qFormat/>
    <w:basedOn w:val="para0"/>
    <w:pPr>
      <w:ind w:left="283"/>
      <w:spacing w:after="120"/>
    </w:pPr>
    <w:rPr>
      <w:rFonts w:ascii="Calibri" w:hAnsi="Calibri"/>
    </w:rPr>
  </w:style>
  <w:style w:type="paragraph" w:styleId="para9">
    <w:name w:val="Balloon Text"/>
    <w:qFormat/>
    <w:basedOn w:val="para0"/>
    <w:rPr>
      <w:rFonts w:ascii="Tahoma" w:hAnsi="Tahoma"/>
      <w:sz w:val="16"/>
      <w:szCs w:val="16"/>
      <w:lang w:val="en-us"/>
    </w:rPr>
  </w:style>
  <w:style w:type="paragraph" w:styleId="para10">
    <w:name w:val="No Spacing"/>
    <w:qFormat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para11">
    <w:name w:val="List Paragraph"/>
    <w:qFormat/>
    <w:basedOn w:val="para0"/>
    <w:pPr>
      <w:ind w:left="720"/>
      <w:spacing w:after="200" w:line="276" w:lineRule="auto"/>
      <w:contextualSpacing/>
    </w:pPr>
    <w:rPr>
      <w:rFonts w:eastAsia="Calibri"/>
      <w:sz w:val="28"/>
      <w:szCs w:val="22"/>
      <w:lang w:eastAsia="en-us"/>
    </w:rPr>
  </w:style>
  <w:style w:type="paragraph" w:styleId="para12" w:customStyle="1">
    <w:name w:val="Table Contents"/>
    <w:qFormat/>
    <w:basedOn w:val="para0"/>
    <w:pPr>
      <w:spacing/>
      <w:jc w:val="center"/>
      <w:suppressAutoHyphens/>
      <w:hyphenationLines w:val="0"/>
      <w:widowControl w:val="0"/>
    </w:pPr>
    <w:rPr>
      <w:rFonts w:ascii="PT Astra Serif" w:hAnsi="PT Astra Serif" w:eastAsia="Source Han Sans CN Regular" w:cs="Lohit Devanagari"/>
      <w:kern w:val="1"/>
      <w:sz w:val="28"/>
    </w:rPr>
  </w:style>
  <w:style w:type="paragraph" w:styleId="para13" w:customStyle="1">
    <w:name w:val="Содержимое таблицы"/>
    <w:qFormat/>
    <w:basedOn w:val="para0"/>
    <w:pPr>
      <w:suppressAutoHyphens/>
      <w:hyphenationLines w:val="0"/>
      <w:suppressLineNumbers/>
      <w:widowControl w:val="0"/>
    </w:pPr>
  </w:style>
  <w:style w:type="character" w:styleId="char0" w:default="1">
    <w:name w:val="Default Paragraph Font"/>
  </w:style>
  <w:style w:type="character" w:styleId="char1" w:customStyle="1">
    <w:name w:val="Название Знак"/>
    <w:rPr>
      <w:b/>
      <w:bCs/>
      <w:color w:val="000000"/>
      <w:sz w:val="24"/>
    </w:rPr>
  </w:style>
  <w:style w:type="character" w:styleId="char2" w:customStyle="1">
    <w:name w:val="Заголовок 1 Знак"/>
    <w:rPr>
      <w:sz w:val="28"/>
    </w:rPr>
  </w:style>
  <w:style w:type="character" w:styleId="char3">
    <w:name w:val="Hyperlink"/>
    <w:rPr>
      <w:color w:val="0000ff"/>
      <w:u w:color="auto" w:val="single"/>
    </w:rPr>
  </w:style>
  <w:style w:type="character" w:styleId="char4">
    <w:name w:val="FollowedHyperlink"/>
    <w:rPr>
      <w:color w:val="800080"/>
      <w:u w:color="auto" w:val="single"/>
    </w:rPr>
  </w:style>
  <w:style w:type="character" w:styleId="char5" w:customStyle="1">
    <w:name w:val="Верхний колонтитул Знак"/>
    <w:rPr>
      <w:sz w:val="24"/>
      <w:szCs w:val="24"/>
    </w:rPr>
  </w:style>
  <w:style w:type="character" w:styleId="char6" w:customStyle="1">
    <w:name w:val="Нижний колонтитул Знак"/>
    <w:rPr>
      <w:sz w:val="24"/>
      <w:szCs w:val="24"/>
    </w:rPr>
  </w:style>
  <w:style w:type="character" w:styleId="char7" w:customStyle="1">
    <w:name w:val="Основной текст Знак"/>
    <w:rPr>
      <w:rFonts w:ascii="Calibri" w:hAnsi="Calibri" w:eastAsia="Calibri"/>
      <w:sz w:val="22"/>
      <w:szCs w:val="22"/>
      <w:lang w:eastAsia="en-us"/>
    </w:rPr>
  </w:style>
  <w:style w:type="character" w:styleId="char8" w:customStyle="1">
    <w:name w:val="Основной текст с отступом Знак"/>
    <w:rPr>
      <w:rFonts w:ascii="Calibri" w:hAnsi="Calibri"/>
      <w:sz w:val="24"/>
      <w:szCs w:val="24"/>
    </w:rPr>
  </w:style>
  <w:style w:type="character" w:styleId="char9" w:customStyle="1">
    <w:name w:val="Текст выноски Знак"/>
    <w:rPr>
      <w:rFonts w:ascii="Tahoma" w:hAnsi="Tahoma"/>
      <w:sz w:val="16"/>
      <w:szCs w:val="16"/>
      <w:lang w:val="en-us"/>
    </w:rPr>
  </w:style>
  <w:style w:type="character" w:styleId="char10" w:customStyle="1">
    <w:name w:val="Заголовок Знак"/>
    <w:rPr>
      <w:rFonts w:ascii="Calibri Light" w:hAnsi="Calibri Light" w:eastAsia="Times New Roman" w:cs="Times New Roman"/>
      <w:b/>
      <w:bCs/>
      <w:kern w:val="1"/>
      <w:sz w:val="32"/>
      <w:szCs w:val="32"/>
    </w:rPr>
  </w:style>
  <w:style w:type="character" w:styleId="char11" w:customStyle="1">
    <w:name w:val="Название Знак1"/>
    <w:rPr>
      <w:rFonts w:ascii="Calibri Light" w:hAnsi="Calibri Light"/>
      <w:b/>
      <w:bCs/>
      <w:kern w:val="1"/>
      <w:sz w:val="32"/>
      <w:szCs w:val="32"/>
    </w:rPr>
  </w:style>
  <w:style w:type="character" w:styleId="char12" w:customStyle="1">
    <w:name w:val="Без интервала Знак"/>
    <w:rPr>
      <w:rFonts w:ascii="Calibri" w:hAnsi="Calibri"/>
      <w:sz w:val="22"/>
      <w:szCs w:val="22"/>
    </w:rPr>
  </w:style>
  <w:style w:type="character" w:styleId="char13" w:customStyle="1">
    <w:name w:val="Заголовок 4 Знак"/>
    <w:basedOn w:val="char0"/>
    <w:rPr>
      <w:rFonts w:ascii="Cambria" w:hAnsi="Cambria" w:eastAsia="Cambria" w:cs="Cambria"/>
      <w:b/>
      <w:bCs/>
      <w:i/>
      <w:iCs/>
      <w:color w:val="4f81bd"/>
      <w:sz w:val="24"/>
      <w:szCs w:val="24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rPr>
      <w:rFonts w:ascii="Calibri" w:hAnsi="Calibri" w:eastAsia="Calibri"/>
      <w:sz w:val="22"/>
      <w:szCs w:val="22"/>
      <w:lang w:eastAsia="en-us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1"/>
    <w:qFormat/>
    <w:basedOn w:val="para0"/>
    <w:next w:val="para0"/>
    <w:pPr>
      <w:spacing/>
      <w:jc w:val="both"/>
      <w:keepNext/>
      <w:outlineLvl w:val="0"/>
    </w:pPr>
    <w:rPr>
      <w:sz w:val="28"/>
      <w:szCs w:val="20"/>
    </w:rPr>
  </w:style>
  <w:style w:type="paragraph" w:styleId="para2">
    <w:name w:val="heading 4"/>
    <w:qFormat/>
    <w:basedOn w:val="para0"/>
    <w:next w:val="para0"/>
    <w:pPr>
      <w:spacing w:before="200"/>
      <w:keepNext/>
      <w:outlineLvl w:val="3"/>
      <w:keepLines/>
    </w:pPr>
    <w:rPr>
      <w:rFonts w:ascii="Cambria" w:hAnsi="Cambria" w:eastAsia="Cambria" w:cs="Cambria"/>
      <w:b/>
      <w:bCs/>
      <w:i/>
      <w:iCs/>
      <w:color w:val="4f81bd"/>
    </w:rPr>
  </w:style>
  <w:style w:type="paragraph" w:styleId="para3">
    <w:name w:val="Title"/>
    <w:qFormat/>
    <w:basedOn w:val="para0"/>
    <w:pPr>
      <w:spacing/>
      <w:jc w:val="center"/>
    </w:pPr>
    <w:rPr>
      <w:b/>
      <w:bCs/>
      <w:color w:val="000000"/>
      <w:szCs w:val="20"/>
    </w:rPr>
  </w:style>
  <w:style w:type="paragraph" w:styleId="para4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5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6">
    <w:name w:val="Normal (Web)"/>
    <w:qFormat/>
    <w:basedOn w:val="para0"/>
    <w:pPr>
      <w:spacing w:before="100" w:after="100" w:beforeAutospacing="1" w:afterAutospacing="1"/>
    </w:pPr>
  </w:style>
  <w:style w:type="paragraph" w:styleId="para7">
    <w:name w:val="Body Text"/>
    <w:qFormat/>
    <w:basedOn w:val="para0"/>
    <w:pPr>
      <w:ind w:firstLine="539"/>
      <w:spacing w:after="120"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para8">
    <w:name w:val="Body Text Indent"/>
    <w:qFormat/>
    <w:basedOn w:val="para0"/>
    <w:pPr>
      <w:ind w:left="283"/>
      <w:spacing w:after="120"/>
    </w:pPr>
    <w:rPr>
      <w:rFonts w:ascii="Calibri" w:hAnsi="Calibri"/>
    </w:rPr>
  </w:style>
  <w:style w:type="paragraph" w:styleId="para9">
    <w:name w:val="Balloon Text"/>
    <w:qFormat/>
    <w:basedOn w:val="para0"/>
    <w:rPr>
      <w:rFonts w:ascii="Tahoma" w:hAnsi="Tahoma"/>
      <w:sz w:val="16"/>
      <w:szCs w:val="16"/>
      <w:lang w:val="en-us"/>
    </w:rPr>
  </w:style>
  <w:style w:type="paragraph" w:styleId="para10">
    <w:name w:val="No Spacing"/>
    <w:qFormat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para11">
    <w:name w:val="List Paragraph"/>
    <w:qFormat/>
    <w:basedOn w:val="para0"/>
    <w:pPr>
      <w:ind w:left="720"/>
      <w:spacing w:after="200" w:line="276" w:lineRule="auto"/>
      <w:contextualSpacing/>
    </w:pPr>
    <w:rPr>
      <w:rFonts w:eastAsia="Calibri"/>
      <w:sz w:val="28"/>
      <w:szCs w:val="22"/>
      <w:lang w:eastAsia="en-us"/>
    </w:rPr>
  </w:style>
  <w:style w:type="paragraph" w:styleId="para12" w:customStyle="1">
    <w:name w:val="Table Contents"/>
    <w:qFormat/>
    <w:basedOn w:val="para0"/>
    <w:pPr>
      <w:spacing/>
      <w:jc w:val="center"/>
      <w:suppressAutoHyphens/>
      <w:hyphenationLines w:val="0"/>
      <w:widowControl w:val="0"/>
    </w:pPr>
    <w:rPr>
      <w:rFonts w:ascii="PT Astra Serif" w:hAnsi="PT Astra Serif" w:eastAsia="Source Han Sans CN Regular" w:cs="Lohit Devanagari"/>
      <w:kern w:val="1"/>
      <w:sz w:val="28"/>
    </w:rPr>
  </w:style>
  <w:style w:type="paragraph" w:styleId="para13" w:customStyle="1">
    <w:name w:val="Содержимое таблицы"/>
    <w:qFormat/>
    <w:basedOn w:val="para0"/>
    <w:pPr>
      <w:suppressAutoHyphens/>
      <w:hyphenationLines w:val="0"/>
      <w:suppressLineNumbers/>
      <w:widowControl w:val="0"/>
    </w:pPr>
  </w:style>
  <w:style w:type="character" w:styleId="char0" w:default="1">
    <w:name w:val="Default Paragraph Font"/>
  </w:style>
  <w:style w:type="character" w:styleId="char1" w:customStyle="1">
    <w:name w:val="Название Знак"/>
    <w:rPr>
      <w:b/>
      <w:bCs/>
      <w:color w:val="000000"/>
      <w:sz w:val="24"/>
    </w:rPr>
  </w:style>
  <w:style w:type="character" w:styleId="char2" w:customStyle="1">
    <w:name w:val="Заголовок 1 Знак"/>
    <w:rPr>
      <w:sz w:val="28"/>
    </w:rPr>
  </w:style>
  <w:style w:type="character" w:styleId="char3">
    <w:name w:val="Hyperlink"/>
    <w:rPr>
      <w:color w:val="0000ff"/>
      <w:u w:color="auto" w:val="single"/>
    </w:rPr>
  </w:style>
  <w:style w:type="character" w:styleId="char4">
    <w:name w:val="FollowedHyperlink"/>
    <w:rPr>
      <w:color w:val="800080"/>
      <w:u w:color="auto" w:val="single"/>
    </w:rPr>
  </w:style>
  <w:style w:type="character" w:styleId="char5" w:customStyle="1">
    <w:name w:val="Верхний колонтитул Знак"/>
    <w:rPr>
      <w:sz w:val="24"/>
      <w:szCs w:val="24"/>
    </w:rPr>
  </w:style>
  <w:style w:type="character" w:styleId="char6" w:customStyle="1">
    <w:name w:val="Нижний колонтитул Знак"/>
    <w:rPr>
      <w:sz w:val="24"/>
      <w:szCs w:val="24"/>
    </w:rPr>
  </w:style>
  <w:style w:type="character" w:styleId="char7" w:customStyle="1">
    <w:name w:val="Основной текст Знак"/>
    <w:rPr>
      <w:rFonts w:ascii="Calibri" w:hAnsi="Calibri" w:eastAsia="Calibri"/>
      <w:sz w:val="22"/>
      <w:szCs w:val="22"/>
      <w:lang w:eastAsia="en-us"/>
    </w:rPr>
  </w:style>
  <w:style w:type="character" w:styleId="char8" w:customStyle="1">
    <w:name w:val="Основной текст с отступом Знак"/>
    <w:rPr>
      <w:rFonts w:ascii="Calibri" w:hAnsi="Calibri"/>
      <w:sz w:val="24"/>
      <w:szCs w:val="24"/>
    </w:rPr>
  </w:style>
  <w:style w:type="character" w:styleId="char9" w:customStyle="1">
    <w:name w:val="Текст выноски Знак"/>
    <w:rPr>
      <w:rFonts w:ascii="Tahoma" w:hAnsi="Tahoma"/>
      <w:sz w:val="16"/>
      <w:szCs w:val="16"/>
      <w:lang w:val="en-us"/>
    </w:rPr>
  </w:style>
  <w:style w:type="character" w:styleId="char10" w:customStyle="1">
    <w:name w:val="Заголовок Знак"/>
    <w:rPr>
      <w:rFonts w:ascii="Calibri Light" w:hAnsi="Calibri Light" w:eastAsia="Times New Roman" w:cs="Times New Roman"/>
      <w:b/>
      <w:bCs/>
      <w:kern w:val="1"/>
      <w:sz w:val="32"/>
      <w:szCs w:val="32"/>
    </w:rPr>
  </w:style>
  <w:style w:type="character" w:styleId="char11" w:customStyle="1">
    <w:name w:val="Название Знак1"/>
    <w:rPr>
      <w:rFonts w:ascii="Calibri Light" w:hAnsi="Calibri Light"/>
      <w:b/>
      <w:bCs/>
      <w:kern w:val="1"/>
      <w:sz w:val="32"/>
      <w:szCs w:val="32"/>
    </w:rPr>
  </w:style>
  <w:style w:type="character" w:styleId="char12" w:customStyle="1">
    <w:name w:val="Без интервала Знак"/>
    <w:rPr>
      <w:rFonts w:ascii="Calibri" w:hAnsi="Calibri"/>
      <w:sz w:val="22"/>
      <w:szCs w:val="22"/>
    </w:rPr>
  </w:style>
  <w:style w:type="character" w:styleId="char13" w:customStyle="1">
    <w:name w:val="Заголовок 4 Знак"/>
    <w:basedOn w:val="char0"/>
    <w:rPr>
      <w:rFonts w:ascii="Cambria" w:hAnsi="Cambria" w:eastAsia="Cambria" w:cs="Cambria"/>
      <w:b/>
      <w:bCs/>
      <w:i/>
      <w:iCs/>
      <w:color w:val="4f81bd"/>
      <w:sz w:val="24"/>
      <w:szCs w:val="24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rPr>
      <w:rFonts w:ascii="Calibri" w:hAnsi="Calibri" w:eastAsia="Calibri"/>
      <w:sz w:val="22"/>
      <w:szCs w:val="22"/>
      <w:lang w:eastAsia="en-us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://www.anzhero.ru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/>
  <cp:revision>19</cp:revision>
  <cp:lastPrinted>2025-08-12T06:50:07Z</cp:lastPrinted>
  <dcterms:created xsi:type="dcterms:W3CDTF">2023-08-11T05:37:00Z</dcterms:created>
  <dcterms:modified xsi:type="dcterms:W3CDTF">2025-08-13T06:40:39Z</dcterms:modified>
</cp:coreProperties>
</file>